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spacing w:line="520" w:lineRule="exact"/>
        <w:rPr>
          <w:rFonts w:ascii="宋体" w:hAnsi="宋体" w:cs="宋体"/>
          <w:sz w:val="40"/>
          <w:szCs w:val="32"/>
        </w:rPr>
      </w:pPr>
    </w:p>
    <w:p>
      <w:pPr>
        <w:spacing w:line="520" w:lineRule="exact"/>
        <w:ind w:left="570"/>
        <w:jc w:val="center"/>
        <w:rPr>
          <w:rFonts w:ascii="宋体" w:hAnsi="宋体" w:cs="宋体"/>
          <w:sz w:val="40"/>
          <w:szCs w:val="32"/>
        </w:rPr>
      </w:pPr>
      <w:r>
        <w:rPr>
          <w:rFonts w:hint="eastAsia" w:ascii="宋体" w:hAnsi="宋体" w:cs="宋体"/>
          <w:sz w:val="40"/>
          <w:szCs w:val="32"/>
        </w:rPr>
        <w:t>收款账户说明</w:t>
      </w:r>
    </w:p>
    <w:p>
      <w:pPr>
        <w:spacing w:line="520" w:lineRule="exact"/>
        <w:rPr>
          <w:rFonts w:ascii="仿宋" w:hAnsi="仿宋" w:eastAsia="仿宋" w:cs="宋体"/>
          <w:sz w:val="28"/>
          <w:szCs w:val="28"/>
        </w:rPr>
      </w:pPr>
    </w:p>
    <w:p>
      <w:pPr>
        <w:spacing w:line="520" w:lineRule="exac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罗湖区工业和信息化局：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以下账户用于接收罗湖区2022年度抗疫助企惠民纾困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转型发展扶持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" w:eastAsia="仿宋_GB2312" w:cs="宋体"/>
          <w:sz w:val="32"/>
          <w:szCs w:val="32"/>
        </w:rPr>
        <w:t>，特此说明。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账户名称：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开户行：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账号：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公司名称（盖章）：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年  月  日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814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92E75"/>
    <w:rsid w:val="334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2022-05-23T06:39:00Z</dcterms:created>
  <dc:creator>温凯宇</dc:creator>
  <cp:lastModifiedBy>温凯宇</cp:lastModifiedBy>
  <dcterms:modified xsi:type="dcterms:W3CDTF">2022-05-23T06:39:41Z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